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5E9B3DF6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16712B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46568A9D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88375F">
              <w:rPr>
                <w:b/>
                <w:sz w:val="28"/>
                <w:szCs w:val="28"/>
              </w:rPr>
              <w:t>2</w:t>
            </w:r>
            <w:r w:rsidR="0016712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th </w:t>
            </w:r>
          </w:p>
        </w:tc>
        <w:tc>
          <w:tcPr>
            <w:tcW w:w="2160" w:type="dxa"/>
          </w:tcPr>
          <w:p w14:paraId="2926D2EA" w14:textId="5510E999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88375F">
              <w:rPr>
                <w:b/>
                <w:sz w:val="28"/>
                <w:szCs w:val="28"/>
              </w:rPr>
              <w:t>2</w:t>
            </w:r>
            <w:r w:rsidR="0016712B">
              <w:rPr>
                <w:b/>
                <w:sz w:val="28"/>
                <w:szCs w:val="28"/>
              </w:rPr>
              <w:t>8th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14:paraId="517617A0" w14:textId="7005767B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8375F">
              <w:rPr>
                <w:b/>
                <w:sz w:val="28"/>
                <w:szCs w:val="28"/>
              </w:rPr>
              <w:t>2</w:t>
            </w:r>
            <w:r w:rsidR="0016712B">
              <w:rPr>
                <w:b/>
                <w:sz w:val="28"/>
                <w:szCs w:val="28"/>
              </w:rPr>
              <w:t>9th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65A1200F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16712B">
              <w:rPr>
                <w:b/>
                <w:sz w:val="28"/>
                <w:szCs w:val="28"/>
              </w:rPr>
              <w:t>30th</w:t>
            </w:r>
          </w:p>
        </w:tc>
      </w:tr>
      <w:tr w:rsidR="00FF3BAF" w14:paraId="6EF96687" w14:textId="77777777" w:rsidTr="00FF3BAF">
        <w:trPr>
          <w:trHeight w:val="605"/>
        </w:trPr>
        <w:tc>
          <w:tcPr>
            <w:tcW w:w="2250" w:type="dxa"/>
          </w:tcPr>
          <w:p w14:paraId="064AD648" w14:textId="380B2A72" w:rsidR="0088375F" w:rsidRDefault="0088375F" w:rsidP="0088375F"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</w:t>
            </w:r>
            <w:r w:rsidR="0016712B">
              <w:t xml:space="preserve">put into practice what was learned last week about the elements of art. Students will select their favorite thumbnail sketch of each element and apply that to an elements wheel. </w:t>
            </w:r>
          </w:p>
          <w:p w14:paraId="2DBF99C7" w14:textId="6E30C87A" w:rsidR="0088375F" w:rsidRPr="003B366A" w:rsidRDefault="0088375F" w:rsidP="0088375F">
            <w:pPr>
              <w:rPr>
                <w:b/>
              </w:rPr>
            </w:pPr>
            <w:r w:rsidRPr="00FF7CBB">
              <w:rPr>
                <w:b/>
              </w:rPr>
              <w:t xml:space="preserve">Why: </w:t>
            </w:r>
            <w:r w:rsidR="0016712B">
              <w:rPr>
                <w:bCs/>
              </w:rPr>
              <w:t>The elements of art and principles of design or the building blocks of all future projects in this course. Understanding these is vital for success.</w:t>
            </w:r>
          </w:p>
          <w:p w14:paraId="2A7B2B68" w14:textId="3FF47C25" w:rsidR="0088375F" w:rsidRPr="003B366A" w:rsidRDefault="0088375F" w:rsidP="0088375F"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 xml:space="preserve">Each </w:t>
            </w:r>
            <w:r w:rsidR="0016712B">
              <w:t>slice of the elements wheel</w:t>
            </w:r>
            <w:r>
              <w:t xml:space="preserve"> will be creatively designed displaying unique ideas that incorporates the given </w:t>
            </w:r>
            <w:r w:rsidR="0016712B">
              <w:t xml:space="preserve">element. </w:t>
            </w:r>
          </w:p>
          <w:p w14:paraId="44D953F5" w14:textId="5A0C87B9" w:rsidR="00FF3BAF" w:rsidRDefault="00FF3BAF" w:rsidP="003F792D"/>
        </w:tc>
        <w:tc>
          <w:tcPr>
            <w:tcW w:w="2160" w:type="dxa"/>
          </w:tcPr>
          <w:p w14:paraId="10EE74B9" w14:textId="3FFB87B2" w:rsidR="006C3B1B" w:rsidRPr="0016712B" w:rsidRDefault="0016712B" w:rsidP="00FF3BAF">
            <w:pPr>
              <w:rPr>
                <w:b/>
                <w:bCs/>
              </w:rPr>
            </w:pPr>
            <w:r w:rsidRPr="0016712B">
              <w:rPr>
                <w:b/>
                <w:bCs/>
              </w:rPr>
              <w:t>Continue on Elements wheel</w:t>
            </w:r>
            <w:r w:rsidR="008A04C5" w:rsidRPr="0016712B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470BB07D" w14:textId="67371BF4" w:rsidR="00FF3BAF" w:rsidRPr="00166015" w:rsidRDefault="0016712B" w:rsidP="00C36AF2">
            <w:pPr>
              <w:rPr>
                <w:b/>
                <w:bCs/>
              </w:rPr>
            </w:pPr>
            <w:r w:rsidRPr="0016712B">
              <w:rPr>
                <w:b/>
                <w:bCs/>
              </w:rPr>
              <w:t xml:space="preserve">Continue on Elements wheel </w:t>
            </w:r>
          </w:p>
        </w:tc>
        <w:tc>
          <w:tcPr>
            <w:tcW w:w="2133" w:type="dxa"/>
          </w:tcPr>
          <w:p w14:paraId="72F27317" w14:textId="310A6975" w:rsidR="00FF3BAF" w:rsidRDefault="0016712B" w:rsidP="00166015">
            <w:r w:rsidRPr="0016712B">
              <w:rPr>
                <w:b/>
                <w:bCs/>
              </w:rPr>
              <w:t>Continue on Elements wheel</w:t>
            </w:r>
          </w:p>
        </w:tc>
        <w:tc>
          <w:tcPr>
            <w:tcW w:w="2003" w:type="dxa"/>
          </w:tcPr>
          <w:p w14:paraId="6E228B12" w14:textId="55E1D264" w:rsidR="00FF3BAF" w:rsidRPr="003B366A" w:rsidRDefault="0088375F" w:rsidP="00C36AF2">
            <w:r>
              <w:rPr>
                <w:b/>
              </w:rPr>
              <w:t xml:space="preserve"> </w:t>
            </w:r>
            <w:r w:rsidR="0016712B">
              <w:rPr>
                <w:b/>
                <w:bCs/>
              </w:rPr>
              <w:t>Finish Elements wheel and introduce the P</w:t>
            </w:r>
            <w:bookmarkStart w:id="0" w:name="_GoBack"/>
            <w:bookmarkEnd w:id="0"/>
            <w:r w:rsidR="0016712B">
              <w:rPr>
                <w:b/>
                <w:bCs/>
              </w:rPr>
              <w:t xml:space="preserve">rinciples of art. </w:t>
            </w:r>
          </w:p>
          <w:p w14:paraId="3E3E16B1" w14:textId="6EA8702B" w:rsidR="00FF3BAF" w:rsidRPr="003419DA" w:rsidRDefault="00FF3BAF" w:rsidP="00C36AF2">
            <w:pPr>
              <w:rPr>
                <w:b/>
              </w:rPr>
            </w:pP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2069E3"/>
    <w:rsid w:val="002A76A3"/>
    <w:rsid w:val="002B7C79"/>
    <w:rsid w:val="003B366A"/>
    <w:rsid w:val="003F792D"/>
    <w:rsid w:val="00573FBD"/>
    <w:rsid w:val="006317B2"/>
    <w:rsid w:val="006444C2"/>
    <w:rsid w:val="006C3B1B"/>
    <w:rsid w:val="0088375F"/>
    <w:rsid w:val="008A04C5"/>
    <w:rsid w:val="00982090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2019-08-26T03:05:00Z</dcterms:created>
  <dcterms:modified xsi:type="dcterms:W3CDTF">2019-08-26T03:05:00Z</dcterms:modified>
</cp:coreProperties>
</file>